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B40BF7"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7A05809C" wp14:editId="4023CB98">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384667DA" wp14:editId="000AE3AD">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523BFD2A"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0503BF36" w14:textId="77777777" w:rsidTr="00970C10">
        <w:trPr>
          <w:cantSplit/>
        </w:trPr>
        <w:tc>
          <w:tcPr>
            <w:tcW w:w="9741" w:type="dxa"/>
          </w:tcPr>
          <w:p w14:paraId="626C069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654633AF" w14:textId="3B24E331"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w:t>
            </w:r>
          </w:p>
          <w:p w14:paraId="5139B670"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2E18B5D0"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7BCB3B80"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694ED63C"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EB6A93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0087803A" w14:textId="293D4904" w:rsidR="000D2350" w:rsidRPr="000D2350" w:rsidRDefault="00F32B62" w:rsidP="000D2350">
            <w:pPr>
              <w:widowControl/>
              <w:suppressAutoHyphens w:val="0"/>
              <w:spacing w:line="240" w:lineRule="auto"/>
              <w:rPr>
                <w:rFonts w:eastAsia="Times New Roman"/>
                <w:kern w:val="0"/>
                <w:lang w:eastAsia="en-US" w:bidi="ar-SA"/>
              </w:rPr>
            </w:pPr>
            <w:r>
              <w:rPr>
                <w:rFonts w:eastAsia="Times New Roman"/>
                <w:kern w:val="0"/>
                <w:lang w:eastAsia="en-US" w:bidi="ar-SA"/>
              </w:rPr>
              <w:t>SA Tartu Rahvaülikool</w:t>
            </w:r>
            <w:r w:rsidR="00F20D27">
              <w:rPr>
                <w:rFonts w:eastAsia="Times New Roman"/>
                <w:kern w:val="0"/>
                <w:lang w:eastAsia="en-US" w:bidi="ar-SA"/>
              </w:rPr>
              <w:t xml:space="preserve"> (edaspidi </w:t>
            </w:r>
            <w:r w:rsidR="00F20D27" w:rsidRPr="00916134">
              <w:rPr>
                <w:rFonts w:eastAsia="Times New Roman"/>
                <w:i/>
                <w:iCs/>
                <w:kern w:val="0"/>
                <w:lang w:eastAsia="en-US" w:bidi="ar-SA"/>
              </w:rPr>
              <w:t>TRÜ</w:t>
            </w:r>
            <w:r w:rsidR="00F20D27">
              <w:rPr>
                <w:rFonts w:eastAsia="Times New Roman"/>
                <w:kern w:val="0"/>
                <w:lang w:eastAsia="en-US" w:bidi="ar-SA"/>
              </w:rPr>
              <w:t>)</w:t>
            </w:r>
          </w:p>
        </w:tc>
      </w:tr>
      <w:tr w:rsidR="000D2350" w:rsidRPr="000D2350" w14:paraId="027107D3"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07D993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3D6C6525" w14:textId="1D22D86B" w:rsidR="000D2350" w:rsidRPr="000D2350" w:rsidRDefault="00F32B62" w:rsidP="000D2350">
            <w:pPr>
              <w:widowControl/>
              <w:suppressAutoHyphens w:val="0"/>
              <w:spacing w:line="240" w:lineRule="auto"/>
              <w:rPr>
                <w:rFonts w:eastAsia="Times New Roman"/>
                <w:kern w:val="0"/>
                <w:lang w:eastAsia="en-US" w:bidi="ar-SA"/>
              </w:rPr>
            </w:pPr>
            <w:r w:rsidRPr="00F32B62">
              <w:rPr>
                <w:rFonts w:eastAsia="Times New Roman"/>
                <w:kern w:val="0"/>
                <w:lang w:eastAsia="en-US" w:bidi="ar-SA"/>
              </w:rPr>
              <w:t>Eesti keele õpe rahvusvahelise kaitse saajatele 2020-2022</w:t>
            </w:r>
          </w:p>
        </w:tc>
      </w:tr>
      <w:tr w:rsidR="000D2350" w:rsidRPr="000D2350" w14:paraId="7C9A8ADF"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545D2CA"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2B45E83" w14:textId="1A79920B" w:rsidR="000D2350" w:rsidRPr="000D2350" w:rsidRDefault="00F32B62"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AMIF2020-1</w:t>
            </w:r>
          </w:p>
        </w:tc>
      </w:tr>
      <w:tr w:rsidR="000D2350" w:rsidRPr="000D2350" w14:paraId="6842E596"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4FCE918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42B3013A" w14:textId="0F798611" w:rsidR="000D2350" w:rsidRPr="000D2350" w:rsidRDefault="00F32B62" w:rsidP="000D2350">
            <w:pPr>
              <w:widowControl/>
              <w:suppressAutoHyphens w:val="0"/>
              <w:spacing w:line="240" w:lineRule="auto"/>
              <w:rPr>
                <w:rFonts w:eastAsia="Times New Roman"/>
                <w:kern w:val="0"/>
                <w:lang w:eastAsia="en-US" w:bidi="ar-SA"/>
              </w:rPr>
            </w:pPr>
            <w:r>
              <w:rPr>
                <w:rFonts w:eastAsia="Times New Roman"/>
                <w:kern w:val="0"/>
                <w:lang w:eastAsia="en-US" w:bidi="ar-SA"/>
              </w:rPr>
              <w:t>Tartu, Pepleri 4, 29.09.2021</w:t>
            </w:r>
          </w:p>
        </w:tc>
      </w:tr>
      <w:tr w:rsidR="000D2350" w:rsidRPr="000D2350" w14:paraId="4F7714DD"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96E8B53"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50E3D534" w14:textId="2A4348D5" w:rsidR="000D2350" w:rsidRPr="000D2350" w:rsidRDefault="00F32B62" w:rsidP="000D2350">
            <w:pPr>
              <w:widowControl/>
              <w:suppressAutoHyphens w:val="0"/>
              <w:spacing w:line="240" w:lineRule="auto"/>
              <w:rPr>
                <w:rFonts w:eastAsia="Times New Roman"/>
                <w:kern w:val="0"/>
                <w:lang w:eastAsia="en-US" w:bidi="ar-SA"/>
              </w:rPr>
            </w:pPr>
            <w:r>
              <w:rPr>
                <w:rFonts w:eastAsia="Times New Roman"/>
                <w:kern w:val="0"/>
                <w:lang w:eastAsia="en-US" w:bidi="ar-SA"/>
              </w:rPr>
              <w:t>Kristi Lillemägi (SiM), Kadri Linnard (SiM), Ingrid Leinus (</w:t>
            </w:r>
            <w:r w:rsidR="00F20D27">
              <w:rPr>
                <w:rFonts w:eastAsia="Times New Roman"/>
                <w:kern w:val="0"/>
                <w:lang w:eastAsia="en-US" w:bidi="ar-SA"/>
              </w:rPr>
              <w:t>T</w:t>
            </w:r>
            <w:r>
              <w:rPr>
                <w:rFonts w:eastAsia="Times New Roman"/>
                <w:kern w:val="0"/>
                <w:lang w:eastAsia="en-US" w:bidi="ar-SA"/>
              </w:rPr>
              <w:t>RÜ)</w:t>
            </w:r>
            <w:r w:rsidR="00F20D27">
              <w:rPr>
                <w:rFonts w:eastAsia="Times New Roman"/>
                <w:kern w:val="0"/>
                <w:lang w:eastAsia="en-US" w:bidi="ar-SA"/>
              </w:rPr>
              <w:t>, Terje Kruusimaa (TRÜ)</w:t>
            </w:r>
          </w:p>
        </w:tc>
      </w:tr>
      <w:tr w:rsidR="000D2350" w:rsidRPr="000D2350" w14:paraId="578C624D"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26684E7C"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A97A99E" w14:textId="57B8E80C" w:rsidR="000D2350" w:rsidRPr="000D2350" w:rsidRDefault="0016462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1"/>
                  <w14:checkedState w14:val="2612" w14:font="MS Gothic"/>
                  <w14:uncheckedState w14:val="2610" w14:font="MS Gothic"/>
                </w14:checkbox>
              </w:sdtPr>
              <w:sdtEndPr/>
              <w:sdtContent>
                <w:r w:rsidR="00F32B62">
                  <w:rPr>
                    <w:rFonts w:ascii="MS Gothic" w:eastAsia="MS Gothic" w:hAnsi="MS Gothic" w:hint="eastAsia"/>
                    <w:kern w:val="0"/>
                    <w:lang w:eastAsia="en-US" w:bidi="ar-SA"/>
                  </w:rPr>
                  <w:t>☒</w:t>
                </w:r>
              </w:sdtContent>
            </w:sdt>
            <w:r w:rsidR="000D2350" w:rsidRPr="000D2350">
              <w:rPr>
                <w:rFonts w:eastAsia="Times New Roman"/>
                <w:kern w:val="0"/>
                <w:lang w:eastAsia="en-US" w:bidi="ar-SA"/>
              </w:rPr>
              <w:t>dokumentide kontroll</w:t>
            </w:r>
          </w:p>
          <w:p w14:paraId="7752B935" w14:textId="0A81BB6E" w:rsidR="000D2350" w:rsidRPr="000D2350" w:rsidRDefault="0016462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F32B62">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14:paraId="3B9829E7" w14:textId="77777777" w:rsidR="000D2350" w:rsidRPr="000D2350" w:rsidRDefault="0016462C"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26FC5863"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3AC89CC" w14:textId="77777777" w:rsidR="00F32B62"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129D371B" w14:textId="39C84514" w:rsidR="000D2350" w:rsidRPr="00F32B62" w:rsidRDefault="00F32B62" w:rsidP="000D2350">
            <w:pPr>
              <w:widowControl/>
              <w:suppressAutoHyphens w:val="0"/>
              <w:spacing w:line="240" w:lineRule="auto"/>
              <w:rPr>
                <w:rFonts w:eastAsia="Times New Roman"/>
                <w:i/>
                <w:kern w:val="0"/>
                <w:lang w:eastAsia="en-US" w:bidi="ar-SA"/>
              </w:rPr>
            </w:pPr>
            <w:r>
              <w:rPr>
                <w:rFonts w:eastAsia="Times New Roman"/>
                <w:iCs/>
                <w:kern w:val="0"/>
                <w:lang w:eastAsia="en-US" w:bidi="ar-SA"/>
              </w:rPr>
              <w:t xml:space="preserve">Kontrolli </w:t>
            </w:r>
            <w:r w:rsidR="00F20D27">
              <w:rPr>
                <w:rFonts w:eastAsia="Times New Roman"/>
                <w:iCs/>
                <w:kern w:val="0"/>
                <w:lang w:eastAsia="en-US" w:bidi="ar-SA"/>
              </w:rPr>
              <w:t xml:space="preserve">peamine </w:t>
            </w:r>
            <w:r>
              <w:rPr>
                <w:rFonts w:eastAsia="Times New Roman"/>
                <w:iCs/>
                <w:kern w:val="0"/>
                <w:lang w:eastAsia="en-US" w:bidi="ar-SA"/>
              </w:rPr>
              <w:t xml:space="preserve">eesmärk oli detailsemalt tutvuda projekti tegevuste ja seni saavutatud tulemustega. Toimus </w:t>
            </w:r>
            <w:r w:rsidR="000D02CA">
              <w:rPr>
                <w:rFonts w:eastAsia="Times New Roman"/>
                <w:iCs/>
                <w:kern w:val="0"/>
                <w:lang w:eastAsia="en-US" w:bidi="ar-SA"/>
              </w:rPr>
              <w:t>vestlus</w:t>
            </w:r>
            <w:r>
              <w:rPr>
                <w:rFonts w:eastAsia="Times New Roman"/>
                <w:iCs/>
                <w:kern w:val="0"/>
                <w:lang w:eastAsia="en-US" w:bidi="ar-SA"/>
              </w:rPr>
              <w:t xml:space="preserve"> </w:t>
            </w:r>
            <w:r w:rsidR="004E2072">
              <w:rPr>
                <w:rFonts w:eastAsia="Times New Roman"/>
                <w:iCs/>
                <w:kern w:val="0"/>
                <w:lang w:eastAsia="en-US" w:bidi="ar-SA"/>
              </w:rPr>
              <w:t>projektijuhi Ingrid Leinuse ja keeleõppe koordinaatori Terje Kruusimaaga</w:t>
            </w:r>
            <w:r w:rsidR="00F20D27">
              <w:rPr>
                <w:rFonts w:eastAsia="Times New Roman"/>
                <w:iCs/>
                <w:kern w:val="0"/>
                <w:lang w:eastAsia="en-US" w:bidi="ar-SA"/>
              </w:rPr>
              <w:t xml:space="preserve">, lisaks kontrolliti osalejate nimekirjade originaaldokumentide olemasolu. Toetuse saaja väljendas muret, et seoses probleemidega keeleõppe gruppide komplekteerimisel ei jätku </w:t>
            </w:r>
            <w:r w:rsidR="004E2072">
              <w:rPr>
                <w:rFonts w:eastAsia="Times New Roman"/>
                <w:iCs/>
                <w:kern w:val="0"/>
                <w:lang w:eastAsia="en-US" w:bidi="ar-SA"/>
              </w:rPr>
              <w:t xml:space="preserve">nende prognoosi kohaselt </w:t>
            </w:r>
            <w:r w:rsidR="00F20D27">
              <w:rPr>
                <w:rFonts w:eastAsia="Times New Roman"/>
                <w:iCs/>
                <w:kern w:val="0"/>
                <w:lang w:eastAsia="en-US" w:bidi="ar-SA"/>
              </w:rPr>
              <w:t xml:space="preserve">projekti eelarvest abikõlblikkuse perioodi lõpuni. </w:t>
            </w:r>
          </w:p>
          <w:p w14:paraId="3457CA65" w14:textId="77777777" w:rsidR="000D2350" w:rsidRPr="000D2350" w:rsidRDefault="000D2350" w:rsidP="000D2350">
            <w:pPr>
              <w:widowControl/>
              <w:suppressAutoHyphens w:val="0"/>
              <w:spacing w:line="240" w:lineRule="auto"/>
              <w:rPr>
                <w:rFonts w:eastAsia="Times New Roman"/>
                <w:kern w:val="0"/>
                <w:lang w:eastAsia="en-US" w:bidi="ar-SA"/>
              </w:rPr>
            </w:pPr>
          </w:p>
        </w:tc>
      </w:tr>
    </w:tbl>
    <w:p w14:paraId="39D7A3AF"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33E13779" w14:textId="77777777" w:rsidTr="00970C10">
        <w:trPr>
          <w:trHeight w:val="416"/>
        </w:trPr>
        <w:tc>
          <w:tcPr>
            <w:tcW w:w="540" w:type="dxa"/>
            <w:shd w:val="clear" w:color="auto" w:fill="DAEEF3" w:themeFill="accent5" w:themeFillTint="33"/>
            <w:vAlign w:val="center"/>
          </w:tcPr>
          <w:p w14:paraId="20AF429F"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7E9BA3A0"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578A9577" w14:textId="77777777" w:rsidTr="00970C10">
        <w:trPr>
          <w:trHeight w:val="756"/>
        </w:trPr>
        <w:tc>
          <w:tcPr>
            <w:tcW w:w="540" w:type="dxa"/>
            <w:vAlign w:val="center"/>
          </w:tcPr>
          <w:p w14:paraId="6219EAA8"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74C16BC"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5D10ECC2" w14:textId="62F454B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6D57ACBC" w14:textId="52E99AF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F20D27">
              <w:rPr>
                <w:rFonts w:eastAsia="Times New Roman"/>
                <w:kern w:val="0"/>
                <w:lang w:eastAsia="en-US" w:bidi="ar-SA"/>
              </w:rPr>
              <w:t xml:space="preserve"> osalejate nimekirjad</w:t>
            </w:r>
          </w:p>
        </w:tc>
      </w:tr>
      <w:tr w:rsidR="000D2350" w:rsidRPr="000D2350" w14:paraId="74A268A3" w14:textId="77777777" w:rsidTr="00970C10">
        <w:trPr>
          <w:trHeight w:val="756"/>
        </w:trPr>
        <w:tc>
          <w:tcPr>
            <w:tcW w:w="540" w:type="dxa"/>
            <w:vAlign w:val="center"/>
          </w:tcPr>
          <w:p w14:paraId="7A94E918"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3DBF2904"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9955C7C" w14:textId="78557EB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2209FFA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D5D6441" w14:textId="77777777" w:rsidTr="00970C10">
        <w:trPr>
          <w:trHeight w:val="756"/>
        </w:trPr>
        <w:tc>
          <w:tcPr>
            <w:tcW w:w="540" w:type="dxa"/>
            <w:vAlign w:val="center"/>
          </w:tcPr>
          <w:p w14:paraId="1595186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13D6AD9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teenuste osutamise lepingud, ametijuhendid, tööajatabelid, ÜVA-d)</w:t>
            </w:r>
            <w:r w:rsidRPr="000D2350">
              <w:rPr>
                <w:rFonts w:eastAsia="Times New Roman"/>
                <w:kern w:val="0"/>
                <w:lang w:eastAsia="en-US" w:bidi="ar-SA"/>
              </w:rPr>
              <w:t xml:space="preserve"> on olemas ja lihtsasti leitavad?</w:t>
            </w:r>
          </w:p>
        </w:tc>
        <w:tc>
          <w:tcPr>
            <w:tcW w:w="4451" w:type="dxa"/>
          </w:tcPr>
          <w:p w14:paraId="2DCE6933" w14:textId="7BC90C6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62A6A03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5D38998" w14:textId="77777777" w:rsidTr="00970C10">
        <w:trPr>
          <w:trHeight w:val="743"/>
        </w:trPr>
        <w:tc>
          <w:tcPr>
            <w:tcW w:w="540" w:type="dxa"/>
            <w:vAlign w:val="center"/>
          </w:tcPr>
          <w:p w14:paraId="72DBD845"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7704B3EB"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0A772B18" w14:textId="3F955C6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18BD00C7"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963BAC9" w14:textId="77777777" w:rsidTr="00970C10">
        <w:trPr>
          <w:trHeight w:val="431"/>
        </w:trPr>
        <w:tc>
          <w:tcPr>
            <w:tcW w:w="540" w:type="dxa"/>
            <w:shd w:val="clear" w:color="auto" w:fill="DAEEF3" w:themeFill="accent5" w:themeFillTint="33"/>
            <w:vAlign w:val="center"/>
          </w:tcPr>
          <w:p w14:paraId="3F5241A5"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51AD1DF9"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71F9FDB5" w14:textId="77777777" w:rsidTr="00970C10">
        <w:trPr>
          <w:trHeight w:val="756"/>
        </w:trPr>
        <w:tc>
          <w:tcPr>
            <w:tcW w:w="540" w:type="dxa"/>
            <w:vAlign w:val="center"/>
          </w:tcPr>
          <w:p w14:paraId="0201AF5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2.1</w:t>
            </w:r>
          </w:p>
        </w:tc>
        <w:tc>
          <w:tcPr>
            <w:tcW w:w="4650" w:type="dxa"/>
            <w:vAlign w:val="center"/>
          </w:tcPr>
          <w:p w14:paraId="15B0CCC4"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AAC301B" w14:textId="1197827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7ABE4F6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7712036" w14:textId="77777777" w:rsidTr="00970C10">
        <w:trPr>
          <w:trHeight w:val="756"/>
        </w:trPr>
        <w:tc>
          <w:tcPr>
            <w:tcW w:w="540" w:type="dxa"/>
            <w:vAlign w:val="center"/>
          </w:tcPr>
          <w:p w14:paraId="1E87055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3CE576F5"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4A117B5B" w14:textId="441FD4B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1BB6308C"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66BD85A" w14:textId="77777777" w:rsidTr="00970C10">
        <w:trPr>
          <w:trHeight w:val="756"/>
        </w:trPr>
        <w:tc>
          <w:tcPr>
            <w:tcW w:w="540" w:type="dxa"/>
            <w:shd w:val="clear" w:color="auto" w:fill="DAEEF3" w:themeFill="accent5" w:themeFillTint="33"/>
            <w:vAlign w:val="center"/>
          </w:tcPr>
          <w:p w14:paraId="09ED77AF"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761533A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1B60B0D4" w14:textId="77777777" w:rsidTr="00970C10">
        <w:trPr>
          <w:trHeight w:val="756"/>
        </w:trPr>
        <w:tc>
          <w:tcPr>
            <w:tcW w:w="540" w:type="dxa"/>
            <w:vAlign w:val="center"/>
          </w:tcPr>
          <w:p w14:paraId="1257B53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49CF9B2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3C800C66" w14:textId="17B7AA7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176867BE" w14:textId="65ED3B2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D02CA">
              <w:rPr>
                <w:rFonts w:eastAsia="Times New Roman"/>
                <w:kern w:val="0"/>
                <w:lang w:eastAsia="en-US" w:bidi="ar-SA"/>
              </w:rPr>
              <w:t xml:space="preserve"> projekti tegevused sh keeletunnid toimuvad, keeletundi vaadeldi eelmise kohapealse kontrolli käigus (25.09.20).</w:t>
            </w:r>
          </w:p>
        </w:tc>
      </w:tr>
      <w:tr w:rsidR="000D2350" w:rsidRPr="000D2350" w14:paraId="350E8CE2" w14:textId="77777777" w:rsidTr="00970C10">
        <w:trPr>
          <w:trHeight w:val="756"/>
        </w:trPr>
        <w:tc>
          <w:tcPr>
            <w:tcW w:w="540" w:type="dxa"/>
            <w:vAlign w:val="center"/>
          </w:tcPr>
          <w:p w14:paraId="676C6F75"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5FCCF6B"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0EAE15A3" w14:textId="1307B8A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4780D8E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BC57396" w14:textId="77777777" w:rsidTr="00970C10">
        <w:trPr>
          <w:trHeight w:val="407"/>
        </w:trPr>
        <w:tc>
          <w:tcPr>
            <w:tcW w:w="540" w:type="dxa"/>
            <w:shd w:val="clear" w:color="auto" w:fill="DAEEF3" w:themeFill="accent5" w:themeFillTint="33"/>
            <w:vAlign w:val="center"/>
          </w:tcPr>
          <w:p w14:paraId="0A3F87F5"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424F6AEA"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77885B38" w14:textId="77777777" w:rsidTr="00970C10">
        <w:trPr>
          <w:trHeight w:val="756"/>
        </w:trPr>
        <w:tc>
          <w:tcPr>
            <w:tcW w:w="540" w:type="dxa"/>
            <w:vAlign w:val="center"/>
          </w:tcPr>
          <w:p w14:paraId="60F046D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7CDB726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09C11617" w14:textId="6F5E077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F20D27">
                  <w:rPr>
                    <w:rFonts w:ascii="MS Gothic" w:eastAsia="MS Gothic" w:hAnsi="MS Gothic" w:hint="eastAsia"/>
                    <w:kern w:val="0"/>
                    <w:lang w:eastAsia="en-US" w:bidi="ar-SA"/>
                  </w:rPr>
                  <w:t>☒</w:t>
                </w:r>
              </w:sdtContent>
            </w:sdt>
          </w:p>
          <w:p w14:paraId="4F793238" w14:textId="1259B49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F20D27">
              <w:rPr>
                <w:rFonts w:eastAsia="Times New Roman"/>
                <w:kern w:val="0"/>
                <w:lang w:eastAsia="en-US" w:bidi="ar-SA"/>
              </w:rPr>
              <w:t xml:space="preserve"> keeletunnid ei toimu Pepleri tänava hoones</w:t>
            </w:r>
            <w:r w:rsidR="000D02CA">
              <w:rPr>
                <w:rFonts w:eastAsia="Times New Roman"/>
                <w:kern w:val="0"/>
                <w:lang w:eastAsia="en-US" w:bidi="ar-SA"/>
              </w:rPr>
              <w:t xml:space="preserve">. </w:t>
            </w:r>
          </w:p>
        </w:tc>
      </w:tr>
      <w:tr w:rsidR="000D2350" w:rsidRPr="000D2350" w14:paraId="084A05E9" w14:textId="77777777" w:rsidTr="00970C10">
        <w:trPr>
          <w:trHeight w:val="756"/>
        </w:trPr>
        <w:tc>
          <w:tcPr>
            <w:tcW w:w="540" w:type="dxa"/>
            <w:vAlign w:val="center"/>
          </w:tcPr>
          <w:p w14:paraId="45205B1F"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5547DC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1569A950" w14:textId="3841542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00376F2D">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376F2D">
                  <w:rPr>
                    <w:rFonts w:ascii="MS Gothic" w:eastAsia="MS Gothic" w:hAnsi="MS Gothic" w:hint="eastAsia"/>
                    <w:kern w:val="0"/>
                    <w:lang w:eastAsia="en-US" w:bidi="ar-SA"/>
                  </w:rPr>
                  <w:t>☒</w:t>
                </w:r>
              </w:sdtContent>
            </w:sdt>
          </w:p>
          <w:p w14:paraId="11912520" w14:textId="56064CA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83987">
              <w:rPr>
                <w:rFonts w:eastAsia="Times New Roman"/>
                <w:kern w:val="0"/>
                <w:lang w:eastAsia="en-US" w:bidi="ar-SA"/>
              </w:rPr>
              <w:t xml:space="preserve"> </w:t>
            </w:r>
          </w:p>
        </w:tc>
      </w:tr>
      <w:tr w:rsidR="000D2350" w:rsidRPr="000D2350" w14:paraId="6E0F42B8" w14:textId="77777777" w:rsidTr="00970C10">
        <w:trPr>
          <w:trHeight w:val="756"/>
        </w:trPr>
        <w:tc>
          <w:tcPr>
            <w:tcW w:w="540" w:type="dxa"/>
            <w:vAlign w:val="center"/>
          </w:tcPr>
          <w:p w14:paraId="1AD161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6D95A17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2060671E" w14:textId="1B5D14B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883987">
                  <w:rPr>
                    <w:rFonts w:ascii="MS Gothic" w:eastAsia="MS Gothic" w:hAnsi="MS Gothic" w:hint="eastAsia"/>
                    <w:kern w:val="0"/>
                    <w:lang w:eastAsia="en-US" w:bidi="ar-SA"/>
                  </w:rPr>
                  <w:t>☒</w:t>
                </w:r>
              </w:sdtContent>
            </w:sdt>
          </w:p>
          <w:p w14:paraId="2D609A61"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50EB0A6" w14:textId="77777777" w:rsidTr="00970C10">
        <w:trPr>
          <w:trHeight w:val="756"/>
        </w:trPr>
        <w:tc>
          <w:tcPr>
            <w:tcW w:w="540" w:type="dxa"/>
            <w:vAlign w:val="center"/>
          </w:tcPr>
          <w:p w14:paraId="5A7F719F"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6636C670"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5E67A32F" w14:textId="4C43BDB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376F2D">
                  <w:rPr>
                    <w:rFonts w:ascii="MS Gothic" w:eastAsia="MS Gothic" w:hAnsi="MS Gothic" w:hint="eastAsia"/>
                    <w:kern w:val="0"/>
                    <w:lang w:eastAsia="en-US" w:bidi="ar-SA"/>
                  </w:rPr>
                  <w:t>☒</w:t>
                </w:r>
              </w:sdtContent>
            </w:sdt>
          </w:p>
          <w:p w14:paraId="48EC1C8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2C7E354" w14:textId="77777777" w:rsidTr="00970C10">
        <w:trPr>
          <w:trHeight w:val="756"/>
        </w:trPr>
        <w:tc>
          <w:tcPr>
            <w:tcW w:w="540" w:type="dxa"/>
            <w:vAlign w:val="center"/>
          </w:tcPr>
          <w:p w14:paraId="3F9B88B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4CD918CB"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3F98F9B0" w14:textId="62A1A93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1"/>
                  <w14:checkedState w14:val="2612" w14:font="MS Gothic"/>
                  <w14:uncheckedState w14:val="2610" w14:font="MS Gothic"/>
                </w14:checkbox>
              </w:sdtPr>
              <w:sdtEndPr/>
              <w:sdtContent>
                <w:r w:rsidR="00376F2D">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6AAFBBE3" w14:textId="413E465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F2D">
              <w:rPr>
                <w:rFonts w:eastAsia="Times New Roman"/>
                <w:kern w:val="0"/>
                <w:lang w:eastAsia="en-US" w:bidi="ar-SA"/>
              </w:rPr>
              <w:t xml:space="preserve"> osalejate nimekirjad</w:t>
            </w:r>
          </w:p>
        </w:tc>
      </w:tr>
      <w:tr w:rsidR="000D2350" w:rsidRPr="000D2350" w14:paraId="47D58E9A" w14:textId="77777777" w:rsidTr="00970C10">
        <w:trPr>
          <w:trHeight w:val="756"/>
        </w:trPr>
        <w:tc>
          <w:tcPr>
            <w:tcW w:w="540" w:type="dxa"/>
            <w:vAlign w:val="center"/>
          </w:tcPr>
          <w:p w14:paraId="796914F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F56F0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556749D0" w14:textId="28938ED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376F2D">
                  <w:rPr>
                    <w:rFonts w:ascii="MS Gothic" w:eastAsia="MS Gothic" w:hAnsi="MS Gothic" w:hint="eastAsia"/>
                    <w:kern w:val="0"/>
                    <w:lang w:eastAsia="en-US" w:bidi="ar-SA"/>
                  </w:rPr>
                  <w:t>☒</w:t>
                </w:r>
              </w:sdtContent>
            </w:sdt>
          </w:p>
          <w:p w14:paraId="768783B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C536570" w14:textId="77777777" w:rsidTr="00970C10">
        <w:trPr>
          <w:trHeight w:val="434"/>
        </w:trPr>
        <w:tc>
          <w:tcPr>
            <w:tcW w:w="9641" w:type="dxa"/>
            <w:gridSpan w:val="3"/>
            <w:shd w:val="clear" w:color="auto" w:fill="DAEEF3" w:themeFill="accent5" w:themeFillTint="33"/>
            <w:vAlign w:val="center"/>
          </w:tcPr>
          <w:p w14:paraId="66CC728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järeltoimingud </w:t>
            </w:r>
          </w:p>
        </w:tc>
      </w:tr>
      <w:tr w:rsidR="000D2350" w:rsidRPr="000D2350" w14:paraId="333BC7E4" w14:textId="77777777" w:rsidTr="004E2072">
        <w:trPr>
          <w:trHeight w:val="467"/>
        </w:trPr>
        <w:tc>
          <w:tcPr>
            <w:tcW w:w="9641" w:type="dxa"/>
            <w:gridSpan w:val="3"/>
          </w:tcPr>
          <w:p w14:paraId="366747D7" w14:textId="3FDB5F44" w:rsidR="00B1070E" w:rsidRPr="00376F2D" w:rsidRDefault="000D2350" w:rsidP="000D2350">
            <w:pPr>
              <w:widowControl/>
              <w:suppressAutoHyphens w:val="0"/>
              <w:spacing w:line="240" w:lineRule="auto"/>
              <w:jc w:val="left"/>
              <w:rPr>
                <w:rFonts w:eastAsia="Times New Roman"/>
                <w:bCs/>
                <w:i/>
                <w:kern w:val="0"/>
                <w:lang w:eastAsia="en-US" w:bidi="ar-SA"/>
              </w:rPr>
            </w:pPr>
            <w:r w:rsidRPr="000D2350">
              <w:rPr>
                <w:rFonts w:eastAsia="Times New Roman"/>
                <w:bCs/>
                <w:i/>
                <w:kern w:val="0"/>
                <w:lang w:eastAsia="en-US" w:bidi="ar-SA"/>
              </w:rPr>
              <w:t>(NB! Märkida tähtaeg puuduste kõrvaldamiseks)</w:t>
            </w:r>
          </w:p>
        </w:tc>
      </w:tr>
    </w:tbl>
    <w:p w14:paraId="177045EE" w14:textId="77777777" w:rsidR="000D2350" w:rsidRPr="000D2350" w:rsidRDefault="000D2350" w:rsidP="000D2350">
      <w:pPr>
        <w:widowControl/>
        <w:suppressAutoHyphens w:val="0"/>
        <w:spacing w:line="240" w:lineRule="auto"/>
        <w:rPr>
          <w:rFonts w:eastAsia="Times New Roman"/>
          <w:kern w:val="0"/>
          <w:lang w:eastAsia="en-US" w:bidi="ar-SA"/>
        </w:rPr>
      </w:pPr>
    </w:p>
    <w:p w14:paraId="4937759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0ACCA795" w14:textId="77777777" w:rsidTr="00970C10">
        <w:trPr>
          <w:trHeight w:val="517"/>
        </w:trPr>
        <w:tc>
          <w:tcPr>
            <w:tcW w:w="9640" w:type="dxa"/>
          </w:tcPr>
          <w:p w14:paraId="6FA79359"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3A5FFFA6" w14:textId="77777777" w:rsidTr="00970C10">
        <w:tc>
          <w:tcPr>
            <w:tcW w:w="9640" w:type="dxa"/>
          </w:tcPr>
          <w:p w14:paraId="4C1F5419" w14:textId="77777777" w:rsidR="004E2072" w:rsidRPr="004E2072" w:rsidRDefault="004E2072" w:rsidP="004E2072">
            <w:pPr>
              <w:widowControl/>
              <w:suppressAutoHyphens w:val="0"/>
              <w:spacing w:line="240" w:lineRule="auto"/>
              <w:rPr>
                <w:rFonts w:eastAsia="Times New Roman"/>
                <w:bCs/>
                <w:kern w:val="0"/>
                <w:lang w:eastAsia="et-EE" w:bidi="ar-SA"/>
              </w:rPr>
            </w:pPr>
            <w:r w:rsidRPr="004E2072">
              <w:rPr>
                <w:rFonts w:eastAsia="Times New Roman"/>
                <w:bCs/>
                <w:kern w:val="0"/>
                <w:lang w:eastAsia="et-EE" w:bidi="ar-SA"/>
              </w:rPr>
              <w:t>Kontrollija</w:t>
            </w:r>
          </w:p>
          <w:p w14:paraId="54429F59" w14:textId="77777777" w:rsidR="004E2072" w:rsidRPr="004E2072" w:rsidRDefault="004E2072" w:rsidP="000D2350">
            <w:pPr>
              <w:widowControl/>
              <w:suppressAutoHyphens w:val="0"/>
              <w:spacing w:line="240" w:lineRule="auto"/>
              <w:rPr>
                <w:rFonts w:eastAsia="Times New Roman"/>
                <w:b/>
                <w:kern w:val="0"/>
                <w:lang w:eastAsia="et-EE" w:bidi="ar-SA"/>
              </w:rPr>
            </w:pPr>
            <w:r w:rsidRPr="004E2072">
              <w:rPr>
                <w:rFonts w:eastAsia="Times New Roman"/>
                <w:b/>
                <w:kern w:val="0"/>
                <w:lang w:eastAsia="et-EE" w:bidi="ar-SA"/>
              </w:rPr>
              <w:t>Kadri Linnard</w:t>
            </w:r>
          </w:p>
          <w:p w14:paraId="7DCE59DC" w14:textId="77777777" w:rsid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p w14:paraId="534216E3" w14:textId="77777777" w:rsidR="004E2072" w:rsidRDefault="004E2072" w:rsidP="000D2350">
            <w:pPr>
              <w:widowControl/>
              <w:suppressAutoHyphens w:val="0"/>
              <w:spacing w:line="240" w:lineRule="auto"/>
              <w:rPr>
                <w:rFonts w:eastAsia="Times New Roman"/>
                <w:bCs/>
                <w:i/>
                <w:kern w:val="0"/>
                <w:lang w:eastAsia="et-EE" w:bidi="ar-SA"/>
              </w:rPr>
            </w:pPr>
          </w:p>
          <w:p w14:paraId="01A8C40D" w14:textId="77777777" w:rsidR="004E2072" w:rsidRPr="004E2072" w:rsidRDefault="004E2072" w:rsidP="004E2072">
            <w:pPr>
              <w:widowControl/>
              <w:suppressAutoHyphens w:val="0"/>
              <w:spacing w:line="240" w:lineRule="auto"/>
              <w:rPr>
                <w:rFonts w:eastAsia="Times New Roman"/>
                <w:bCs/>
                <w:kern w:val="0"/>
                <w:lang w:eastAsia="et-EE" w:bidi="ar-SA"/>
              </w:rPr>
            </w:pPr>
            <w:r w:rsidRPr="004E2072">
              <w:rPr>
                <w:rFonts w:eastAsia="Times New Roman"/>
                <w:bCs/>
                <w:kern w:val="0"/>
                <w:lang w:eastAsia="et-EE" w:bidi="ar-SA"/>
              </w:rPr>
              <w:t>Kontrollija</w:t>
            </w:r>
          </w:p>
          <w:p w14:paraId="22DE6F78" w14:textId="77777777" w:rsidR="004E2072" w:rsidRPr="004E2072" w:rsidRDefault="004E2072" w:rsidP="004E2072">
            <w:pPr>
              <w:widowControl/>
              <w:suppressAutoHyphens w:val="0"/>
              <w:spacing w:line="240" w:lineRule="auto"/>
              <w:rPr>
                <w:rFonts w:eastAsia="Times New Roman"/>
                <w:b/>
                <w:kern w:val="0"/>
                <w:lang w:eastAsia="et-EE" w:bidi="ar-SA"/>
              </w:rPr>
            </w:pPr>
            <w:r w:rsidRPr="004E2072">
              <w:rPr>
                <w:rFonts w:eastAsia="Times New Roman"/>
                <w:b/>
                <w:kern w:val="0"/>
                <w:lang w:eastAsia="et-EE" w:bidi="ar-SA"/>
              </w:rPr>
              <w:t>Kristi Lillemägi</w:t>
            </w:r>
          </w:p>
          <w:p w14:paraId="6CAA7F80" w14:textId="77777777" w:rsidR="004E2072" w:rsidRDefault="004E2072" w:rsidP="004E2072">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lastRenderedPageBreak/>
              <w:t>(allkirjastatud digitaalselt)</w:t>
            </w:r>
          </w:p>
          <w:p w14:paraId="58291037" w14:textId="705A4CD2" w:rsidR="004E2072" w:rsidRPr="000D2350" w:rsidRDefault="004E2072" w:rsidP="000D2350">
            <w:pPr>
              <w:widowControl/>
              <w:suppressAutoHyphens w:val="0"/>
              <w:spacing w:line="240" w:lineRule="auto"/>
              <w:rPr>
                <w:rFonts w:eastAsia="Times New Roman"/>
                <w:i/>
                <w:kern w:val="0"/>
                <w:lang w:eastAsia="et-EE" w:bidi="ar-SA"/>
              </w:rPr>
            </w:pPr>
          </w:p>
        </w:tc>
      </w:tr>
      <w:tr w:rsidR="000D2350" w:rsidRPr="000D2350" w14:paraId="6A0A732E" w14:textId="77777777" w:rsidTr="00970C10">
        <w:tc>
          <w:tcPr>
            <w:tcW w:w="9640" w:type="dxa"/>
            <w:vAlign w:val="center"/>
          </w:tcPr>
          <w:p w14:paraId="34DF076A" w14:textId="77777777" w:rsidR="0016260A" w:rsidRDefault="0016260A"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lastRenderedPageBreak/>
              <w:t>Kinnitan, et kontrolli tulemuste vormil toodud andmed on õiged.</w:t>
            </w:r>
          </w:p>
          <w:p w14:paraId="0FDF4BD7" w14:textId="68B9A440"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65A77E2" w14:textId="58973457" w:rsidR="004E2072" w:rsidRPr="004E2072" w:rsidRDefault="004E2072" w:rsidP="000D2350">
            <w:pPr>
              <w:widowControl/>
              <w:suppressAutoHyphens w:val="0"/>
              <w:spacing w:line="240" w:lineRule="auto"/>
              <w:rPr>
                <w:rFonts w:eastAsia="Times New Roman"/>
                <w:b/>
                <w:kern w:val="0"/>
                <w:lang w:eastAsia="et-EE" w:bidi="ar-SA"/>
              </w:rPr>
            </w:pPr>
            <w:r w:rsidRPr="004E2072">
              <w:rPr>
                <w:rFonts w:eastAsia="Times New Roman"/>
                <w:b/>
                <w:kern w:val="0"/>
                <w:lang w:eastAsia="et-EE" w:bidi="ar-SA"/>
              </w:rPr>
              <w:t>Ingrid Leinus</w:t>
            </w:r>
          </w:p>
          <w:p w14:paraId="046D23FE"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2DF1967C"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04D0CD2F" w14:textId="77777777" w:rsidTr="00970C10">
        <w:tc>
          <w:tcPr>
            <w:tcW w:w="9640" w:type="dxa"/>
          </w:tcPr>
          <w:p w14:paraId="2826E6AB"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776BFCD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280B19B5" w14:textId="77777777" w:rsidTr="00970C10">
        <w:tc>
          <w:tcPr>
            <w:tcW w:w="9640" w:type="dxa"/>
          </w:tcPr>
          <w:p w14:paraId="595C335A" w14:textId="4275C73E" w:rsid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3B6968EC" w14:textId="0C80F3AB" w:rsidR="004E2072" w:rsidRPr="004E2072" w:rsidRDefault="004E2072" w:rsidP="000D2350">
            <w:pPr>
              <w:widowControl/>
              <w:suppressAutoHyphens w:val="0"/>
              <w:spacing w:line="240" w:lineRule="auto"/>
              <w:rPr>
                <w:rFonts w:eastAsia="Times New Roman"/>
                <w:b/>
                <w:kern w:val="0"/>
                <w:lang w:eastAsia="et-EE" w:bidi="ar-SA"/>
              </w:rPr>
            </w:pPr>
            <w:r w:rsidRPr="004E2072">
              <w:rPr>
                <w:rFonts w:eastAsia="Times New Roman"/>
                <w:b/>
                <w:kern w:val="0"/>
                <w:lang w:eastAsia="et-EE" w:bidi="ar-SA"/>
              </w:rPr>
              <w:t>Tairi Pallas</w:t>
            </w:r>
          </w:p>
          <w:p w14:paraId="412AF52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4CE5EE00" w14:textId="77777777" w:rsidR="000D2350" w:rsidRPr="000D2350" w:rsidRDefault="000D2350" w:rsidP="000D2350">
      <w:pPr>
        <w:widowControl/>
        <w:suppressAutoHyphens w:val="0"/>
        <w:spacing w:line="240" w:lineRule="auto"/>
        <w:rPr>
          <w:rFonts w:eastAsia="Times New Roman"/>
          <w:b/>
          <w:kern w:val="0"/>
          <w:lang w:eastAsia="en-US" w:bidi="ar-SA"/>
        </w:rPr>
      </w:pPr>
    </w:p>
    <w:p w14:paraId="2BE84726"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1EADFC5E" w14:textId="77777777" w:rsidTr="00970C10">
        <w:trPr>
          <w:trHeight w:val="530"/>
        </w:trPr>
        <w:tc>
          <w:tcPr>
            <w:tcW w:w="9640" w:type="dxa"/>
            <w:gridSpan w:val="2"/>
            <w:shd w:val="clear" w:color="auto" w:fill="DAEEF3" w:themeFill="accent5" w:themeFillTint="33"/>
            <w:vAlign w:val="center"/>
          </w:tcPr>
          <w:p w14:paraId="08FE4BC8"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järeltoimingute täitmise kohta </w:t>
            </w:r>
            <w:r w:rsidRPr="000D2350">
              <w:rPr>
                <w:rFonts w:eastAsia="Times New Roman"/>
                <w:b/>
                <w:i/>
                <w:kern w:val="0"/>
                <w:lang w:eastAsia="et-EE" w:bidi="ar-SA"/>
              </w:rPr>
              <w:t>(täita vajadusel)</w:t>
            </w:r>
          </w:p>
        </w:tc>
      </w:tr>
      <w:tr w:rsidR="000D2350" w:rsidRPr="000D2350" w14:paraId="2ADB71E7" w14:textId="77777777" w:rsidTr="00970C10">
        <w:trPr>
          <w:trHeight w:val="108"/>
        </w:trPr>
        <w:tc>
          <w:tcPr>
            <w:tcW w:w="3232" w:type="dxa"/>
          </w:tcPr>
          <w:p w14:paraId="13B76B48"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7E9B676B"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0371F1FE" w14:textId="77777777" w:rsidTr="00970C10">
        <w:tc>
          <w:tcPr>
            <w:tcW w:w="3232" w:type="dxa"/>
            <w:vAlign w:val="center"/>
          </w:tcPr>
          <w:p w14:paraId="3FAD727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7C0D77B3"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2BB615E0"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455D58E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3F1C9B5" w14:textId="77777777" w:rsidTr="00970C10">
        <w:trPr>
          <w:trHeight w:val="517"/>
        </w:trPr>
        <w:tc>
          <w:tcPr>
            <w:tcW w:w="9640" w:type="dxa"/>
          </w:tcPr>
          <w:p w14:paraId="2928F95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1217338F" w14:textId="77777777" w:rsidTr="00970C10">
        <w:tc>
          <w:tcPr>
            <w:tcW w:w="9640" w:type="dxa"/>
          </w:tcPr>
          <w:p w14:paraId="0DD3F574"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177C2E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0D2350" w:rsidRPr="000D2350" w14:paraId="7C2A6522" w14:textId="77777777" w:rsidTr="00970C10">
        <w:tc>
          <w:tcPr>
            <w:tcW w:w="9640" w:type="dxa"/>
            <w:vAlign w:val="center"/>
          </w:tcPr>
          <w:p w14:paraId="1F21BBD5"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6C2FADC6"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0176D240"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FDAE83F" w14:textId="77777777" w:rsidTr="00970C10">
        <w:tc>
          <w:tcPr>
            <w:tcW w:w="9640" w:type="dxa"/>
          </w:tcPr>
          <w:p w14:paraId="466C8F55"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4DC37E8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95F5AF6" w14:textId="77777777" w:rsidTr="00970C10">
        <w:tc>
          <w:tcPr>
            <w:tcW w:w="9640" w:type="dxa"/>
          </w:tcPr>
          <w:p w14:paraId="6C0CB0D8"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3DE94741"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1A315ABF" w14:textId="77777777" w:rsidR="000D2350" w:rsidRPr="000D2350" w:rsidRDefault="000D2350" w:rsidP="000D2350">
      <w:pPr>
        <w:widowControl/>
        <w:suppressAutoHyphens w:val="0"/>
        <w:spacing w:line="240" w:lineRule="auto"/>
        <w:jc w:val="left"/>
      </w:pPr>
    </w:p>
    <w:p w14:paraId="727320E2" w14:textId="77777777" w:rsidR="000D2350" w:rsidRPr="000D2350" w:rsidRDefault="000D2350" w:rsidP="000D2350">
      <w:pPr>
        <w:widowControl/>
        <w:suppressAutoHyphens w:val="0"/>
        <w:spacing w:line="240" w:lineRule="auto"/>
        <w:jc w:val="left"/>
      </w:pPr>
    </w:p>
    <w:p w14:paraId="45C17397" w14:textId="77777777" w:rsidR="000D2350" w:rsidRPr="000D2350" w:rsidRDefault="000D2350" w:rsidP="000D2350">
      <w:pPr>
        <w:widowControl/>
        <w:suppressAutoHyphens w:val="0"/>
        <w:spacing w:line="240" w:lineRule="auto"/>
        <w:jc w:val="left"/>
      </w:pPr>
    </w:p>
    <w:p w14:paraId="297C3A81" w14:textId="77777777" w:rsidR="000D2350" w:rsidRPr="000D2350" w:rsidRDefault="000D2350" w:rsidP="000D2350">
      <w:pPr>
        <w:widowControl/>
        <w:suppressAutoHyphens w:val="0"/>
        <w:spacing w:line="240" w:lineRule="auto"/>
        <w:jc w:val="left"/>
      </w:pPr>
    </w:p>
    <w:p w14:paraId="1DDD27C1" w14:textId="77777777" w:rsidR="000D2350" w:rsidRPr="000D2350" w:rsidRDefault="000D2350" w:rsidP="000D2350">
      <w:pPr>
        <w:widowControl/>
        <w:suppressAutoHyphens w:val="0"/>
        <w:spacing w:line="240" w:lineRule="auto"/>
        <w:jc w:val="left"/>
      </w:pPr>
    </w:p>
    <w:p w14:paraId="484AD621" w14:textId="77777777" w:rsidR="001A4260" w:rsidRPr="00BD078E" w:rsidRDefault="001A4260" w:rsidP="000D2350">
      <w:pPr>
        <w:widowControl/>
        <w:suppressAutoHyphens w:val="0"/>
        <w:spacing w:line="240" w:lineRule="auto"/>
        <w:jc w:val="center"/>
      </w:pPr>
    </w:p>
    <w:sectPr w:rsidR="001A4260" w:rsidRPr="00BD078E"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11BC" w14:textId="77777777" w:rsidR="000E1CD7" w:rsidRDefault="000E1CD7" w:rsidP="00DF44DF">
      <w:r>
        <w:separator/>
      </w:r>
    </w:p>
  </w:endnote>
  <w:endnote w:type="continuationSeparator" w:id="0">
    <w:p w14:paraId="759FEA35" w14:textId="77777777" w:rsidR="000E1CD7" w:rsidRDefault="000E1CD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D4BD" w14:textId="77777777" w:rsidR="000E1CD7" w:rsidRDefault="000E1CD7" w:rsidP="00DF44DF">
      <w:r>
        <w:separator/>
      </w:r>
    </w:p>
  </w:footnote>
  <w:footnote w:type="continuationSeparator" w:id="0">
    <w:p w14:paraId="7EC9180F" w14:textId="77777777" w:rsidR="000E1CD7" w:rsidRDefault="000E1CD7"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929B" w14:textId="77777777" w:rsidR="00110BCA" w:rsidRDefault="00110BCA" w:rsidP="00110BCA">
    <w:pPr>
      <w:pStyle w:val="Jalus1"/>
      <w:jc w:val="center"/>
    </w:pPr>
  </w:p>
  <w:p w14:paraId="3EA34569"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0803"/>
    <w:multiLevelType w:val="hybridMultilevel"/>
    <w:tmpl w:val="27705E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913FC"/>
    <w:rsid w:val="000A2145"/>
    <w:rsid w:val="000D02CA"/>
    <w:rsid w:val="000D2350"/>
    <w:rsid w:val="000E1CD7"/>
    <w:rsid w:val="000E4F8D"/>
    <w:rsid w:val="00110BCA"/>
    <w:rsid w:val="00124999"/>
    <w:rsid w:val="0013208A"/>
    <w:rsid w:val="0016260A"/>
    <w:rsid w:val="0016462C"/>
    <w:rsid w:val="001A4260"/>
    <w:rsid w:val="001A7D04"/>
    <w:rsid w:val="001B434F"/>
    <w:rsid w:val="001D4CFB"/>
    <w:rsid w:val="002008A2"/>
    <w:rsid w:val="0022269C"/>
    <w:rsid w:val="0026456A"/>
    <w:rsid w:val="00276101"/>
    <w:rsid w:val="002835BB"/>
    <w:rsid w:val="00293449"/>
    <w:rsid w:val="002F254F"/>
    <w:rsid w:val="00314240"/>
    <w:rsid w:val="00354059"/>
    <w:rsid w:val="0035554D"/>
    <w:rsid w:val="00362B41"/>
    <w:rsid w:val="00376F2D"/>
    <w:rsid w:val="00386472"/>
    <w:rsid w:val="00394DCB"/>
    <w:rsid w:val="00397A42"/>
    <w:rsid w:val="003A0707"/>
    <w:rsid w:val="003B2A9C"/>
    <w:rsid w:val="003D76F1"/>
    <w:rsid w:val="003F6697"/>
    <w:rsid w:val="004110BE"/>
    <w:rsid w:val="00422A99"/>
    <w:rsid w:val="00435A13"/>
    <w:rsid w:val="0044084D"/>
    <w:rsid w:val="004A3512"/>
    <w:rsid w:val="004C1391"/>
    <w:rsid w:val="004E2072"/>
    <w:rsid w:val="0050252A"/>
    <w:rsid w:val="00546204"/>
    <w:rsid w:val="00551E24"/>
    <w:rsid w:val="00557534"/>
    <w:rsid w:val="00560A92"/>
    <w:rsid w:val="0056160C"/>
    <w:rsid w:val="00564569"/>
    <w:rsid w:val="00566D45"/>
    <w:rsid w:val="00577CC4"/>
    <w:rsid w:val="00581916"/>
    <w:rsid w:val="005927C1"/>
    <w:rsid w:val="005B5CE1"/>
    <w:rsid w:val="005B7641"/>
    <w:rsid w:val="005E3AED"/>
    <w:rsid w:val="005E45BB"/>
    <w:rsid w:val="00602834"/>
    <w:rsid w:val="00680609"/>
    <w:rsid w:val="00693F10"/>
    <w:rsid w:val="006973CD"/>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987"/>
    <w:rsid w:val="00883C30"/>
    <w:rsid w:val="008919F2"/>
    <w:rsid w:val="0089276C"/>
    <w:rsid w:val="008D4634"/>
    <w:rsid w:val="008F0B50"/>
    <w:rsid w:val="00916134"/>
    <w:rsid w:val="0091786B"/>
    <w:rsid w:val="00932CDE"/>
    <w:rsid w:val="009370A4"/>
    <w:rsid w:val="009709A8"/>
    <w:rsid w:val="00976F7E"/>
    <w:rsid w:val="009B2161"/>
    <w:rsid w:val="009C5EDE"/>
    <w:rsid w:val="009E7F4A"/>
    <w:rsid w:val="00A10E66"/>
    <w:rsid w:val="00A1244E"/>
    <w:rsid w:val="00A14D83"/>
    <w:rsid w:val="00A32F12"/>
    <w:rsid w:val="00A54A34"/>
    <w:rsid w:val="00AD2EA7"/>
    <w:rsid w:val="00AE7DDE"/>
    <w:rsid w:val="00B1070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6081E"/>
    <w:rsid w:val="00D8202D"/>
    <w:rsid w:val="00D82747"/>
    <w:rsid w:val="00DB573E"/>
    <w:rsid w:val="00DD0C08"/>
    <w:rsid w:val="00DE6018"/>
    <w:rsid w:val="00DF44DF"/>
    <w:rsid w:val="00E023F6"/>
    <w:rsid w:val="00E032F7"/>
    <w:rsid w:val="00E03DBB"/>
    <w:rsid w:val="00E576CA"/>
    <w:rsid w:val="00E6194D"/>
    <w:rsid w:val="00EE4FCE"/>
    <w:rsid w:val="00EF26DE"/>
    <w:rsid w:val="00F122D1"/>
    <w:rsid w:val="00F20D27"/>
    <w:rsid w:val="00F25A4E"/>
    <w:rsid w:val="00F32B62"/>
    <w:rsid w:val="00F9645B"/>
    <w:rsid w:val="00FD394C"/>
    <w:rsid w:val="00FE00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0E65B47"/>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63">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97751836">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43934798">
      <w:bodyDiv w:val="1"/>
      <w:marLeft w:val="0"/>
      <w:marRight w:val="0"/>
      <w:marTop w:val="0"/>
      <w:marBottom w:val="0"/>
      <w:divBdr>
        <w:top w:val="none" w:sz="0" w:space="0" w:color="auto"/>
        <w:left w:val="none" w:sz="0" w:space="0" w:color="auto"/>
        <w:bottom w:val="none" w:sz="0" w:space="0" w:color="auto"/>
        <w:right w:val="none" w:sz="0" w:space="0" w:color="auto"/>
      </w:divBdr>
    </w:div>
    <w:div w:id="1977567381">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DAA3E0-CAF8-4564-A9EE-774FC76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795</Words>
  <Characters>4616</Characters>
  <Application>Microsoft Office Word</Application>
  <DocSecurity>0</DocSecurity>
  <Lines>38</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Kadri Linnard</cp:lastModifiedBy>
  <cp:revision>12</cp:revision>
  <cp:lastPrinted>2014-04-02T13:57:00Z</cp:lastPrinted>
  <dcterms:created xsi:type="dcterms:W3CDTF">2019-04-29T11:26:00Z</dcterms:created>
  <dcterms:modified xsi:type="dcterms:W3CDTF">2021-10-08T10:06:00Z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